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2B2" w:rsidRDefault="00A522B2" w:rsidP="00A522B2">
      <w:pPr>
        <w:jc w:val="right"/>
        <w:rPr>
          <w:rFonts w:ascii="Arial" w:hAnsi="Arial" w:cs="Arial"/>
          <w:b/>
          <w:sz w:val="24"/>
        </w:rPr>
      </w:pPr>
      <w:r w:rsidRPr="00A522B2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228850" cy="904875"/>
                <wp:effectExtent l="0" t="0" r="0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2" w:rsidRDefault="00884752">
                            <w: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70.4pt;height:58.8pt">
                                  <v:imagedata r:id="rId8" o:title="odhe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75.5pt;height:71.2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" stroked="f">
                <v:textbox>
                  <w:txbxContent>
                    <w:p w:rsidR="00A522B2" w:rsidRDefault="00FC1339">
                      <w:r>
                        <w:pict>
                          <v:shape id="_x0000_i1026" type="#_x0000_t75" style="width:170.25pt;height:59.25pt">
                            <v:imagedata r:id="rId9" o:title="odhe"/>
                          </v:shape>
                        </w:pic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522B2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4352290</wp:posOffset>
                </wp:positionH>
                <wp:positionV relativeFrom="paragraph">
                  <wp:posOffset>19050</wp:posOffset>
                </wp:positionV>
                <wp:extent cx="1564005" cy="7239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2" w:rsidRDefault="00A522B2" w:rsidP="00A522B2">
                            <w:pPr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</w:rPr>
                              <w:drawing>
                                <wp:inline distT="0" distB="0" distL="0" distR="0" wp14:anchorId="54FD512B" wp14:editId="151FB8D6">
                                  <wp:extent cx="1394290" cy="533400"/>
                                  <wp:effectExtent l="0" t="0" r="0" b="0"/>
                                  <wp:docPr id="2" name="Picture 2" descr="C:\Users\nfletcher\AppData\Local\Microsoft\Windows\INetCache\Content.Word\ASPIRE-logo_bigtag_lo-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nfletcher\AppData\Local\Microsoft\Windows\INetCache\Content.Word\ASPIRE-logo_bigtag_lo-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8349" cy="5387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2.7pt;margin-top:1.5pt;width:123.15pt;height:5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" stroked="f">
                <v:textbox>
                  <w:txbxContent>
                    <w:p w:rsidR="00A522B2" w:rsidRDefault="00A522B2" w:rsidP="00A522B2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</w:rPr>
                        <w:drawing>
                          <wp:inline distT="0" distB="0" distL="0" distR="0" wp14:anchorId="54FD512B" wp14:editId="151FB8D6">
                            <wp:extent cx="1394290" cy="533400"/>
                            <wp:effectExtent l="0" t="0" r="0" b="0"/>
                            <wp:docPr id="2" name="Picture 2" descr="C:\Users\nfletcher\AppData\Local\Microsoft\Windows\INetCache\Content.Word\ASPIRE-logo_bigtag_lo-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nfletcher\AppData\Local\Microsoft\Windows\INetCache\Content.Word\ASPIRE-logo_bigtag_lo-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8349" cy="5387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522B2" w:rsidRDefault="00A522B2" w:rsidP="00833049">
      <w:pPr>
        <w:jc w:val="center"/>
        <w:rPr>
          <w:rFonts w:ascii="Arial" w:hAnsi="Arial" w:cs="Arial"/>
          <w:b/>
          <w:sz w:val="24"/>
        </w:rPr>
      </w:pPr>
    </w:p>
    <w:p w:rsidR="00A522B2" w:rsidRDefault="00A522B2" w:rsidP="00833049">
      <w:pPr>
        <w:jc w:val="center"/>
        <w:rPr>
          <w:rFonts w:ascii="Arial" w:hAnsi="Arial" w:cs="Arial"/>
          <w:b/>
          <w:sz w:val="24"/>
        </w:rPr>
      </w:pPr>
    </w:p>
    <w:p w:rsidR="00A522B2" w:rsidRDefault="00A522B2" w:rsidP="00833049">
      <w:pPr>
        <w:jc w:val="center"/>
        <w:rPr>
          <w:rFonts w:ascii="Arial" w:hAnsi="Arial" w:cs="Arial"/>
          <w:b/>
          <w:sz w:val="24"/>
        </w:rPr>
      </w:pPr>
    </w:p>
    <w:p w:rsidR="00A522B2" w:rsidRDefault="00A522B2" w:rsidP="00A522B2">
      <w:pPr>
        <w:rPr>
          <w:rFonts w:ascii="Arial" w:hAnsi="Arial" w:cs="Arial"/>
          <w:b/>
          <w:sz w:val="24"/>
        </w:rPr>
      </w:pPr>
      <w:r w:rsidRPr="00A522B2"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-85726</wp:posOffset>
                </wp:positionH>
                <wp:positionV relativeFrom="paragraph">
                  <wp:posOffset>304165</wp:posOffset>
                </wp:positionV>
                <wp:extent cx="64103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03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6F13C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5pt,23.95pt" to="498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 w:rsidRPr="00A522B2">
        <w:rPr>
          <w:rFonts w:ascii="Arial" w:hAnsi="Arial" w:cs="Arial"/>
          <w:b/>
          <w:sz w:val="32"/>
        </w:rPr>
        <w:t>Memorandum</w:t>
      </w:r>
    </w:p>
    <w:p w:rsidR="00A522B2" w:rsidRPr="00A522B2" w:rsidRDefault="00A522B2" w:rsidP="00A522B2">
      <w:pPr>
        <w:rPr>
          <w:rFonts w:ascii="Arial" w:hAnsi="Arial" w:cs="Arial"/>
          <w:sz w:val="24"/>
        </w:rPr>
      </w:pPr>
      <w:r w:rsidRPr="0055386A">
        <w:rPr>
          <w:rFonts w:ascii="Arial" w:hAnsi="Arial" w:cs="Arial"/>
          <w:b/>
          <w:sz w:val="24"/>
        </w:rPr>
        <w:t>TO</w:t>
      </w:r>
      <w:r w:rsidRPr="00A522B2">
        <w:rPr>
          <w:rFonts w:ascii="Arial" w:hAnsi="Arial" w:cs="Arial"/>
          <w:sz w:val="24"/>
        </w:rPr>
        <w:t>:</w:t>
      </w:r>
      <w:r w:rsidRPr="00A522B2">
        <w:rPr>
          <w:rFonts w:ascii="Arial" w:hAnsi="Arial" w:cs="Arial"/>
          <w:sz w:val="24"/>
        </w:rPr>
        <w:tab/>
      </w:r>
      <w:r w:rsidRPr="00A522B2">
        <w:rPr>
          <w:rFonts w:ascii="Arial" w:hAnsi="Arial" w:cs="Arial"/>
          <w:sz w:val="24"/>
        </w:rPr>
        <w:tab/>
      </w:r>
      <w:r w:rsidRPr="00A522B2">
        <w:rPr>
          <w:rFonts w:ascii="Arial" w:hAnsi="Arial" w:cs="Arial"/>
          <w:sz w:val="24"/>
        </w:rPr>
        <w:tab/>
        <w:t>Aspire Program Administrators</w:t>
      </w:r>
    </w:p>
    <w:p w:rsidR="00A522B2" w:rsidRDefault="00A522B2" w:rsidP="00A522B2">
      <w:pPr>
        <w:rPr>
          <w:rFonts w:ascii="Arial" w:hAnsi="Arial" w:cs="Arial"/>
          <w:sz w:val="24"/>
        </w:rPr>
      </w:pPr>
      <w:r w:rsidRPr="0055386A">
        <w:rPr>
          <w:rFonts w:ascii="Arial" w:hAnsi="Arial" w:cs="Arial"/>
          <w:b/>
          <w:sz w:val="24"/>
        </w:rPr>
        <w:t>FROM</w:t>
      </w:r>
      <w:r w:rsidRPr="00A522B2">
        <w:rPr>
          <w:rFonts w:ascii="Arial" w:hAnsi="Arial" w:cs="Arial"/>
          <w:sz w:val="24"/>
        </w:rPr>
        <w:t>:</w:t>
      </w:r>
      <w:r w:rsidRPr="00A522B2">
        <w:rPr>
          <w:rFonts w:ascii="Arial" w:hAnsi="Arial" w:cs="Arial"/>
          <w:sz w:val="24"/>
        </w:rPr>
        <w:tab/>
      </w:r>
      <w:r w:rsidRPr="00A522B2">
        <w:rPr>
          <w:rFonts w:ascii="Arial" w:hAnsi="Arial" w:cs="Arial"/>
          <w:sz w:val="24"/>
        </w:rPr>
        <w:tab/>
        <w:t>Donna Albanese, State Aspire Director</w:t>
      </w:r>
    </w:p>
    <w:p w:rsidR="00A522B2" w:rsidRDefault="00A522B2" w:rsidP="00A522B2">
      <w:pPr>
        <w:rPr>
          <w:rFonts w:ascii="Arial" w:hAnsi="Arial" w:cs="Arial"/>
          <w:sz w:val="24"/>
        </w:rPr>
      </w:pPr>
      <w:r w:rsidRPr="0055386A">
        <w:rPr>
          <w:rFonts w:ascii="Arial" w:hAnsi="Arial" w:cs="Arial"/>
          <w:b/>
          <w:sz w:val="24"/>
        </w:rPr>
        <w:t>DATE</w:t>
      </w:r>
      <w:r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August </w:t>
      </w:r>
      <w:r w:rsidR="00426AF4">
        <w:rPr>
          <w:rFonts w:ascii="Arial" w:hAnsi="Arial" w:cs="Arial"/>
          <w:sz w:val="24"/>
        </w:rPr>
        <w:t>28</w:t>
      </w:r>
      <w:r>
        <w:rPr>
          <w:rFonts w:ascii="Arial" w:hAnsi="Arial" w:cs="Arial"/>
          <w:sz w:val="24"/>
        </w:rPr>
        <w:t>, 2018</w:t>
      </w:r>
    </w:p>
    <w:p w:rsidR="00833049" w:rsidRDefault="00A522B2" w:rsidP="00A522B2">
      <w:pPr>
        <w:rPr>
          <w:rFonts w:ascii="Arial" w:hAnsi="Arial" w:cs="Arial"/>
          <w:sz w:val="24"/>
        </w:rPr>
      </w:pPr>
      <w:r w:rsidRPr="0055386A">
        <w:rPr>
          <w:rFonts w:ascii="Arial" w:hAnsi="Arial" w:cs="Arial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82BA4" wp14:editId="720F02E6">
                <wp:simplePos x="0" y="0"/>
                <wp:positionH relativeFrom="column">
                  <wp:posOffset>-85725</wp:posOffset>
                </wp:positionH>
                <wp:positionV relativeFrom="paragraph">
                  <wp:posOffset>299720</wp:posOffset>
                </wp:positionV>
                <wp:extent cx="64103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03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0A0B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5pt,23.6pt" to="498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 w:rsidRPr="0055386A">
        <w:rPr>
          <w:rFonts w:ascii="Arial" w:hAnsi="Arial" w:cs="Arial"/>
          <w:b/>
          <w:sz w:val="24"/>
        </w:rPr>
        <w:t>SUBJECT</w:t>
      </w:r>
      <w:r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833049" w:rsidRPr="00A522B2">
        <w:rPr>
          <w:rFonts w:ascii="Arial" w:hAnsi="Arial" w:cs="Arial"/>
          <w:sz w:val="24"/>
        </w:rPr>
        <w:t xml:space="preserve">FY </w:t>
      </w:r>
      <w:r>
        <w:rPr>
          <w:rFonts w:ascii="Arial" w:hAnsi="Arial" w:cs="Arial"/>
          <w:sz w:val="24"/>
        </w:rPr>
        <w:t>2019</w:t>
      </w:r>
      <w:r w:rsidR="00833049" w:rsidRPr="00A522B2">
        <w:rPr>
          <w:rFonts w:ascii="Arial" w:hAnsi="Arial" w:cs="Arial"/>
          <w:sz w:val="24"/>
        </w:rPr>
        <w:t xml:space="preserve"> Budget Change</w:t>
      </w:r>
      <w:r w:rsidR="00362026">
        <w:rPr>
          <w:rFonts w:ascii="Arial" w:hAnsi="Arial" w:cs="Arial"/>
          <w:sz w:val="24"/>
        </w:rPr>
        <w:t xml:space="preserve"> - </w:t>
      </w:r>
      <w:r>
        <w:rPr>
          <w:rFonts w:ascii="Arial" w:hAnsi="Arial" w:cs="Arial"/>
          <w:sz w:val="24"/>
        </w:rPr>
        <w:t>Prior Approval</w:t>
      </w:r>
    </w:p>
    <w:p w:rsidR="00A522B2" w:rsidRPr="00FF536A" w:rsidRDefault="00A522B2" w:rsidP="00A522B2">
      <w:pPr>
        <w:rPr>
          <w:rFonts w:ascii="Arial" w:hAnsi="Arial" w:cs="Arial"/>
          <w:sz w:val="16"/>
          <w:szCs w:val="16"/>
        </w:rPr>
      </w:pPr>
    </w:p>
    <w:p w:rsidR="00954F00" w:rsidRPr="00CB1CE6" w:rsidRDefault="00BD4416" w:rsidP="00881424">
      <w:pPr>
        <w:spacing w:after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Aspire p</w:t>
      </w:r>
      <w:r w:rsidRPr="00BD4416">
        <w:rPr>
          <w:rFonts w:ascii="Arial" w:hAnsi="Arial" w:cs="Arial"/>
          <w:sz w:val="24"/>
        </w:rPr>
        <w:t>rograms are permitted to revise their budgets to meet unanticipated expenses and, as applicable, reco</w:t>
      </w:r>
      <w:r w:rsidR="00C0301E">
        <w:rPr>
          <w:rFonts w:ascii="Arial" w:hAnsi="Arial" w:cs="Arial"/>
          <w:sz w:val="24"/>
        </w:rPr>
        <w:t xml:space="preserve">ncile additional Aspire funds. </w:t>
      </w:r>
      <w:r w:rsidR="00FF536A">
        <w:rPr>
          <w:rFonts w:ascii="Arial" w:hAnsi="Arial" w:cs="Arial"/>
          <w:sz w:val="24"/>
        </w:rPr>
        <w:t>Per the Uniform Guidance 200.308, e</w:t>
      </w:r>
      <w:r w:rsidR="00426AF4">
        <w:rPr>
          <w:rFonts w:ascii="Arial" w:hAnsi="Arial" w:cs="Arial"/>
          <w:sz w:val="24"/>
        </w:rPr>
        <w:t xml:space="preserve">ffective immediately, </w:t>
      </w:r>
      <w:r w:rsidR="00CB1CE6">
        <w:rPr>
          <w:rFonts w:ascii="Arial" w:hAnsi="Arial" w:cs="Arial"/>
          <w:sz w:val="24"/>
        </w:rPr>
        <w:t xml:space="preserve">Aspire </w:t>
      </w:r>
      <w:r w:rsidR="00CB1CE6" w:rsidRPr="00CB1CE6">
        <w:rPr>
          <w:rFonts w:ascii="Arial" w:hAnsi="Arial" w:cs="Arial"/>
          <w:sz w:val="24"/>
        </w:rPr>
        <w:t>budget revisions require approval prior to obligating funds if the revision:</w:t>
      </w:r>
    </w:p>
    <w:p w:rsidR="00833049" w:rsidRPr="00CB1CE6" w:rsidRDefault="00400341" w:rsidP="00881424">
      <w:pPr>
        <w:pStyle w:val="ListParagraph"/>
        <w:numPr>
          <w:ilvl w:val="0"/>
          <w:numId w:val="4"/>
        </w:numPr>
        <w:spacing w:after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Exceeds </w:t>
      </w:r>
      <w:r w:rsidR="005D69F7">
        <w:rPr>
          <w:rFonts w:ascii="Arial" w:hAnsi="Arial" w:cs="Arial"/>
          <w:sz w:val="24"/>
        </w:rPr>
        <w:t xml:space="preserve">any </w:t>
      </w:r>
      <w:r>
        <w:rPr>
          <w:rFonts w:ascii="Arial" w:hAnsi="Arial" w:cs="Arial"/>
          <w:sz w:val="24"/>
        </w:rPr>
        <w:t xml:space="preserve">Object Code line </w:t>
      </w:r>
      <w:r w:rsidRPr="00400341">
        <w:rPr>
          <w:rFonts w:ascii="Arial" w:hAnsi="Arial" w:cs="Arial"/>
          <w:sz w:val="24"/>
          <w:u w:val="single"/>
        </w:rPr>
        <w:t>total</w:t>
      </w:r>
      <w:r w:rsidR="005D69F7">
        <w:rPr>
          <w:rFonts w:ascii="Arial" w:hAnsi="Arial" w:cs="Arial"/>
          <w:sz w:val="24"/>
        </w:rPr>
        <w:t xml:space="preserve"> </w:t>
      </w:r>
      <w:r w:rsidR="00CB1CE6" w:rsidRPr="00CB1CE6">
        <w:rPr>
          <w:rFonts w:ascii="Arial" w:hAnsi="Arial" w:cs="Arial"/>
          <w:sz w:val="24"/>
        </w:rPr>
        <w:t xml:space="preserve">by </w:t>
      </w:r>
      <w:r w:rsidR="00833049" w:rsidRPr="00CB1CE6">
        <w:rPr>
          <w:rFonts w:ascii="Arial" w:hAnsi="Arial" w:cs="Arial"/>
          <w:sz w:val="24"/>
        </w:rPr>
        <w:t>10%, and/or</w:t>
      </w:r>
    </w:p>
    <w:p w:rsidR="00833049" w:rsidRDefault="00CB1CE6" w:rsidP="00881424">
      <w:pPr>
        <w:pStyle w:val="ListParagraph"/>
        <w:numPr>
          <w:ilvl w:val="0"/>
          <w:numId w:val="4"/>
        </w:numPr>
        <w:spacing w:after="240"/>
        <w:rPr>
          <w:rFonts w:ascii="Arial" w:hAnsi="Arial" w:cs="Arial"/>
          <w:sz w:val="24"/>
        </w:rPr>
      </w:pPr>
      <w:r w:rsidRPr="00CB1CE6">
        <w:rPr>
          <w:rFonts w:ascii="Arial" w:hAnsi="Arial" w:cs="Arial"/>
          <w:sz w:val="24"/>
        </w:rPr>
        <w:t>Moves funds into a cell that was previously approved at $0.</w:t>
      </w:r>
      <w:bookmarkStart w:id="0" w:name="_GoBack"/>
      <w:bookmarkEnd w:id="0"/>
    </w:p>
    <w:p w:rsidR="0055386A" w:rsidRDefault="00A473EC" w:rsidP="00881424">
      <w:pPr>
        <w:spacing w:after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Prior approval will occur in three steps:</w:t>
      </w:r>
    </w:p>
    <w:p w:rsidR="000C241F" w:rsidRDefault="00A473EC" w:rsidP="00881424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The local Aspire administrator will c</w:t>
      </w:r>
      <w:r w:rsidR="00881424">
        <w:rPr>
          <w:rFonts w:ascii="Arial" w:hAnsi="Arial" w:cs="Arial"/>
          <w:sz w:val="24"/>
        </w:rPr>
        <w:t xml:space="preserve">omplete the revision in </w:t>
      </w:r>
      <w:r w:rsidR="00BD4416" w:rsidRPr="00BD4416">
        <w:rPr>
          <w:rFonts w:ascii="Arial" w:hAnsi="Arial" w:cs="Arial"/>
          <w:sz w:val="24"/>
        </w:rPr>
        <w:t xml:space="preserve">the </w:t>
      </w:r>
      <w:r w:rsidR="00881424" w:rsidRPr="00464F7C">
        <w:rPr>
          <w:rFonts w:ascii="Arial" w:hAnsi="Arial" w:cs="Arial"/>
          <w:sz w:val="24"/>
        </w:rPr>
        <w:t>Budget Narrative</w:t>
      </w:r>
      <w:r w:rsidR="00881424">
        <w:rPr>
          <w:rFonts w:ascii="Arial" w:hAnsi="Arial" w:cs="Arial"/>
          <w:sz w:val="24"/>
        </w:rPr>
        <w:t xml:space="preserve"> </w:t>
      </w:r>
      <w:r w:rsidR="00464F7C">
        <w:rPr>
          <w:rFonts w:ascii="Arial" w:hAnsi="Arial" w:cs="Arial"/>
          <w:sz w:val="24"/>
        </w:rPr>
        <w:t>of</w:t>
      </w:r>
      <w:r w:rsidR="00881424">
        <w:rPr>
          <w:rFonts w:ascii="Arial" w:hAnsi="Arial" w:cs="Arial"/>
          <w:sz w:val="24"/>
        </w:rPr>
        <w:t xml:space="preserve"> the o</w:t>
      </w:r>
      <w:r w:rsidR="000C241F" w:rsidRPr="000C241F">
        <w:rPr>
          <w:rFonts w:ascii="Arial" w:hAnsi="Arial" w:cs="Arial"/>
          <w:sz w:val="24"/>
        </w:rPr>
        <w:t xml:space="preserve">nline </w:t>
      </w:r>
      <w:r w:rsidR="000C241F">
        <w:rPr>
          <w:rFonts w:ascii="Arial" w:hAnsi="Arial" w:cs="Arial"/>
          <w:sz w:val="24"/>
        </w:rPr>
        <w:t>grant (</w:t>
      </w:r>
      <w:hyperlink r:id="rId12" w:history="1">
        <w:r w:rsidR="000C241F" w:rsidRPr="0007182F">
          <w:rPr>
            <w:rStyle w:val="Hyperlink"/>
            <w:rFonts w:ascii="Arial" w:hAnsi="Arial" w:cs="Arial"/>
            <w:sz w:val="24"/>
          </w:rPr>
          <w:t>www.ohioaspire.org</w:t>
        </w:r>
      </w:hyperlink>
      <w:r w:rsidR="000C241F">
        <w:rPr>
          <w:rFonts w:ascii="Arial" w:hAnsi="Arial" w:cs="Arial"/>
          <w:sz w:val="24"/>
        </w:rPr>
        <w:t>)</w:t>
      </w:r>
      <w:r w:rsidR="00C0301E">
        <w:rPr>
          <w:rFonts w:ascii="Arial" w:hAnsi="Arial" w:cs="Arial"/>
          <w:sz w:val="24"/>
        </w:rPr>
        <w:t>,</w:t>
      </w:r>
      <w:r w:rsidR="00024F9A">
        <w:rPr>
          <w:rFonts w:ascii="Arial" w:hAnsi="Arial" w:cs="Arial"/>
          <w:sz w:val="24"/>
        </w:rPr>
        <w:t xml:space="preserve"> noting</w:t>
      </w:r>
      <w:r w:rsidR="000C241F">
        <w:rPr>
          <w:rFonts w:ascii="Arial" w:hAnsi="Arial" w:cs="Arial"/>
          <w:sz w:val="24"/>
        </w:rPr>
        <w:t xml:space="preserve"> the reason for the revision in the </w:t>
      </w:r>
      <w:r w:rsidR="00B3242E">
        <w:rPr>
          <w:rFonts w:ascii="Arial" w:hAnsi="Arial" w:cs="Arial"/>
          <w:sz w:val="24"/>
        </w:rPr>
        <w:t>“D</w:t>
      </w:r>
      <w:r w:rsidR="000C241F">
        <w:rPr>
          <w:rFonts w:ascii="Arial" w:hAnsi="Arial" w:cs="Arial"/>
          <w:sz w:val="24"/>
        </w:rPr>
        <w:t>escription</w:t>
      </w:r>
      <w:r w:rsidR="00C0301E">
        <w:rPr>
          <w:rFonts w:ascii="Arial" w:hAnsi="Arial" w:cs="Arial"/>
          <w:sz w:val="24"/>
        </w:rPr>
        <w:t>.”</w:t>
      </w:r>
      <w:r w:rsidR="000C241F">
        <w:rPr>
          <w:rFonts w:ascii="Arial" w:hAnsi="Arial" w:cs="Arial"/>
          <w:sz w:val="24"/>
        </w:rPr>
        <w:t xml:space="preserve"> </w:t>
      </w:r>
      <w:r w:rsidR="00881424">
        <w:rPr>
          <w:rFonts w:ascii="Arial" w:hAnsi="Arial" w:cs="Arial"/>
          <w:sz w:val="24"/>
        </w:rPr>
        <w:t>Submit the revision</w:t>
      </w:r>
      <w:r w:rsidR="004F0D14">
        <w:rPr>
          <w:rFonts w:ascii="Arial" w:hAnsi="Arial" w:cs="Arial"/>
          <w:sz w:val="24"/>
        </w:rPr>
        <w:t xml:space="preserve"> in the online grant only; submission of the revision in CCIP occurs in </w:t>
      </w:r>
      <w:r w:rsidR="00464F7C">
        <w:rPr>
          <w:rFonts w:ascii="Arial" w:hAnsi="Arial" w:cs="Arial"/>
          <w:sz w:val="24"/>
        </w:rPr>
        <w:t>step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680"/>
        <w:gridCol w:w="1615"/>
      </w:tblGrid>
      <w:tr w:rsidR="00CF1D22" w:rsidTr="00A473EC">
        <w:trPr>
          <w:trHeight w:val="360"/>
        </w:trPr>
        <w:tc>
          <w:tcPr>
            <w:tcW w:w="9350" w:type="dxa"/>
            <w:gridSpan w:val="3"/>
            <w:shd w:val="clear" w:color="auto" w:fill="2F5496" w:themeFill="accent5" w:themeFillShade="BF"/>
            <w:vAlign w:val="center"/>
          </w:tcPr>
          <w:p w:rsidR="00CF1D22" w:rsidRPr="00024F9A" w:rsidRDefault="004A3C5A" w:rsidP="00A473E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SAMPLE - </w:t>
            </w:r>
            <w:r w:rsidR="00CF1D22" w:rsidRPr="004A3C5A">
              <w:rPr>
                <w:rFonts w:ascii="Arial" w:hAnsi="Arial" w:cs="Arial"/>
                <w:b/>
                <w:color w:val="FFFFFF" w:themeColor="background1"/>
                <w:sz w:val="24"/>
              </w:rPr>
              <w:t>APPROVED BUDGET</w:t>
            </w:r>
          </w:p>
        </w:tc>
      </w:tr>
      <w:tr w:rsidR="000C241F" w:rsidTr="00881424">
        <w:trPr>
          <w:trHeight w:val="360"/>
        </w:trPr>
        <w:tc>
          <w:tcPr>
            <w:tcW w:w="3055" w:type="dxa"/>
          </w:tcPr>
          <w:p w:rsidR="000C241F" w:rsidRDefault="000C241F" w:rsidP="00CF1D2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80" w:type="dxa"/>
            <w:vAlign w:val="center"/>
          </w:tcPr>
          <w:p w:rsidR="000C241F" w:rsidRPr="00024F9A" w:rsidRDefault="000C241F" w:rsidP="00A473EC">
            <w:pPr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Description</w:t>
            </w:r>
          </w:p>
        </w:tc>
        <w:tc>
          <w:tcPr>
            <w:tcW w:w="1615" w:type="dxa"/>
            <w:vAlign w:val="center"/>
          </w:tcPr>
          <w:p w:rsidR="000C241F" w:rsidRPr="00024F9A" w:rsidRDefault="000C241F" w:rsidP="00A473EC">
            <w:pPr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Amount</w:t>
            </w:r>
          </w:p>
        </w:tc>
      </w:tr>
      <w:tr w:rsidR="000C241F" w:rsidTr="00A473EC">
        <w:trPr>
          <w:trHeight w:val="360"/>
        </w:trPr>
        <w:tc>
          <w:tcPr>
            <w:tcW w:w="9350" w:type="dxa"/>
            <w:gridSpan w:val="3"/>
            <w:shd w:val="clear" w:color="auto" w:fill="79000B" w:themeFill="accent3" w:themeFillShade="80"/>
            <w:vAlign w:val="center"/>
          </w:tcPr>
          <w:p w:rsidR="000C241F" w:rsidRDefault="000C241F" w:rsidP="00A473EC">
            <w:pPr>
              <w:rPr>
                <w:rFonts w:ascii="Arial" w:hAnsi="Arial" w:cs="Arial"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Instructional</w:t>
            </w:r>
            <w:r>
              <w:rPr>
                <w:rFonts w:ascii="Arial" w:hAnsi="Arial" w:cs="Arial"/>
                <w:sz w:val="24"/>
              </w:rPr>
              <w:t xml:space="preserve"> – activities/costs directly related to teaching/teachers</w:t>
            </w:r>
          </w:p>
        </w:tc>
      </w:tr>
      <w:tr w:rsidR="000C241F" w:rsidTr="00BD4416">
        <w:trPr>
          <w:trHeight w:val="360"/>
        </w:trPr>
        <w:tc>
          <w:tcPr>
            <w:tcW w:w="3055" w:type="dxa"/>
            <w:vAlign w:val="center"/>
          </w:tcPr>
          <w:p w:rsidR="000C241F" w:rsidRDefault="000C241F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Salary (100)</w:t>
            </w:r>
          </w:p>
        </w:tc>
        <w:tc>
          <w:tcPr>
            <w:tcW w:w="4680" w:type="dxa"/>
            <w:vAlign w:val="center"/>
          </w:tcPr>
          <w:p w:rsidR="000C241F" w:rsidRDefault="00024F9A" w:rsidP="00BD441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 Instructor positions</w:t>
            </w:r>
          </w:p>
        </w:tc>
        <w:tc>
          <w:tcPr>
            <w:tcW w:w="1615" w:type="dxa"/>
            <w:vAlign w:val="center"/>
          </w:tcPr>
          <w:p w:rsidR="000C241F" w:rsidRDefault="00024F9A" w:rsidP="00A473EC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135,000</w:t>
            </w:r>
          </w:p>
        </w:tc>
      </w:tr>
      <w:tr w:rsidR="000C241F" w:rsidTr="00BD4416">
        <w:trPr>
          <w:trHeight w:val="360"/>
        </w:trPr>
        <w:tc>
          <w:tcPr>
            <w:tcW w:w="3055" w:type="dxa"/>
            <w:vAlign w:val="center"/>
          </w:tcPr>
          <w:p w:rsidR="000C241F" w:rsidRDefault="000C241F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Benefits/Retirement (200)</w:t>
            </w:r>
          </w:p>
        </w:tc>
        <w:tc>
          <w:tcPr>
            <w:tcW w:w="4680" w:type="dxa"/>
            <w:vAlign w:val="center"/>
          </w:tcPr>
          <w:p w:rsidR="000C241F" w:rsidRDefault="00CF1D22" w:rsidP="00BD441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Retirement, Benefits</w:t>
            </w:r>
          </w:p>
        </w:tc>
        <w:tc>
          <w:tcPr>
            <w:tcW w:w="1615" w:type="dxa"/>
            <w:vAlign w:val="center"/>
          </w:tcPr>
          <w:p w:rsidR="000C241F" w:rsidRDefault="00024F9A" w:rsidP="00A473EC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25,000</w:t>
            </w:r>
          </w:p>
        </w:tc>
      </w:tr>
      <w:tr w:rsidR="000C241F" w:rsidTr="00BD4416">
        <w:trPr>
          <w:trHeight w:val="360"/>
        </w:trPr>
        <w:tc>
          <w:tcPr>
            <w:tcW w:w="3055" w:type="dxa"/>
            <w:vAlign w:val="center"/>
          </w:tcPr>
          <w:p w:rsidR="000C241F" w:rsidRDefault="000C241F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Purchased Services (400)</w:t>
            </w:r>
          </w:p>
        </w:tc>
        <w:tc>
          <w:tcPr>
            <w:tcW w:w="4680" w:type="dxa"/>
            <w:vAlign w:val="center"/>
          </w:tcPr>
          <w:p w:rsidR="000C241F" w:rsidRDefault="000C241F" w:rsidP="00BD441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0C241F" w:rsidRDefault="00024F9A" w:rsidP="00A473EC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</w:p>
        </w:tc>
      </w:tr>
      <w:tr w:rsidR="000C241F" w:rsidTr="00BD4416">
        <w:trPr>
          <w:trHeight w:val="360"/>
        </w:trPr>
        <w:tc>
          <w:tcPr>
            <w:tcW w:w="3055" w:type="dxa"/>
            <w:vAlign w:val="center"/>
          </w:tcPr>
          <w:p w:rsidR="000C241F" w:rsidRDefault="000C241F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Supplies (500)</w:t>
            </w:r>
          </w:p>
        </w:tc>
        <w:tc>
          <w:tcPr>
            <w:tcW w:w="4680" w:type="dxa"/>
            <w:vAlign w:val="center"/>
          </w:tcPr>
          <w:p w:rsidR="000C241F" w:rsidRDefault="00024F9A" w:rsidP="00BD441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Textbooks, software, manipulatives</w:t>
            </w:r>
          </w:p>
        </w:tc>
        <w:tc>
          <w:tcPr>
            <w:tcW w:w="1615" w:type="dxa"/>
            <w:vAlign w:val="center"/>
          </w:tcPr>
          <w:p w:rsidR="000C241F" w:rsidRDefault="00024F9A" w:rsidP="00A473EC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2500</w:t>
            </w:r>
          </w:p>
        </w:tc>
      </w:tr>
      <w:tr w:rsidR="000C241F" w:rsidTr="00BD4416">
        <w:trPr>
          <w:trHeight w:val="360"/>
        </w:trPr>
        <w:tc>
          <w:tcPr>
            <w:tcW w:w="3055" w:type="dxa"/>
            <w:vAlign w:val="center"/>
          </w:tcPr>
          <w:p w:rsidR="000C241F" w:rsidRDefault="000C241F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Capital Outlay (600)</w:t>
            </w:r>
          </w:p>
        </w:tc>
        <w:tc>
          <w:tcPr>
            <w:tcW w:w="4680" w:type="dxa"/>
            <w:vAlign w:val="center"/>
          </w:tcPr>
          <w:p w:rsidR="000C241F" w:rsidRDefault="000C241F" w:rsidP="00BD441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0C241F" w:rsidRDefault="00024F9A" w:rsidP="00A473EC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</w:p>
        </w:tc>
      </w:tr>
      <w:tr w:rsidR="00024F9A" w:rsidTr="00881424">
        <w:trPr>
          <w:trHeight w:val="360"/>
        </w:trPr>
        <w:tc>
          <w:tcPr>
            <w:tcW w:w="7735" w:type="dxa"/>
            <w:gridSpan w:val="2"/>
            <w:vAlign w:val="center"/>
          </w:tcPr>
          <w:p w:rsidR="00024F9A" w:rsidRPr="00024F9A" w:rsidRDefault="00024F9A" w:rsidP="00881424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Total Instructional Costs</w:t>
            </w:r>
          </w:p>
        </w:tc>
        <w:tc>
          <w:tcPr>
            <w:tcW w:w="1615" w:type="dxa"/>
            <w:vAlign w:val="center"/>
          </w:tcPr>
          <w:p w:rsidR="00024F9A" w:rsidRPr="00CF1D22" w:rsidRDefault="00024F9A" w:rsidP="00A473EC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F1D22">
              <w:rPr>
                <w:rFonts w:ascii="Arial" w:hAnsi="Arial" w:cs="Arial"/>
                <w:b/>
                <w:sz w:val="24"/>
              </w:rPr>
              <w:t>$162,500</w:t>
            </w:r>
          </w:p>
        </w:tc>
      </w:tr>
      <w:tr w:rsidR="000F4EDD" w:rsidTr="00881424">
        <w:trPr>
          <w:trHeight w:val="360"/>
        </w:trPr>
        <w:tc>
          <w:tcPr>
            <w:tcW w:w="9350" w:type="dxa"/>
            <w:gridSpan w:val="3"/>
            <w:shd w:val="clear" w:color="auto" w:fill="79000B" w:themeFill="accent3" w:themeFillShade="80"/>
            <w:vAlign w:val="center"/>
          </w:tcPr>
          <w:p w:rsidR="000F4EDD" w:rsidRDefault="000F4EDD" w:rsidP="00881424">
            <w:pPr>
              <w:rPr>
                <w:rFonts w:ascii="Arial" w:hAnsi="Arial" w:cs="Arial"/>
                <w:sz w:val="24"/>
              </w:rPr>
            </w:pPr>
            <w:r w:rsidRPr="000F4EDD">
              <w:rPr>
                <w:rFonts w:ascii="Arial" w:hAnsi="Arial" w:cs="Arial"/>
                <w:b/>
                <w:sz w:val="24"/>
              </w:rPr>
              <w:t>Support Services</w:t>
            </w:r>
            <w:r>
              <w:rPr>
                <w:rFonts w:ascii="Arial" w:hAnsi="Arial" w:cs="Arial"/>
                <w:sz w:val="24"/>
              </w:rPr>
              <w:t xml:space="preserve"> -</w:t>
            </w:r>
            <w:r w:rsidRPr="000F4EDD">
              <w:rPr>
                <w:rFonts w:ascii="Arial" w:hAnsi="Arial" w:cs="Arial"/>
                <w:sz w:val="24"/>
              </w:rPr>
              <w:t>services that provide technical and logistical support to facilities and enhance instruction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0F4EDD" w:rsidTr="00BD4416">
        <w:trPr>
          <w:trHeight w:val="360"/>
        </w:trPr>
        <w:tc>
          <w:tcPr>
            <w:tcW w:w="3055" w:type="dxa"/>
            <w:shd w:val="clear" w:color="auto" w:fill="auto"/>
            <w:vAlign w:val="center"/>
          </w:tcPr>
          <w:p w:rsidR="000F4EDD" w:rsidRDefault="000F4EDD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Salary (100)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0F4EDD" w:rsidRPr="00CF1D22" w:rsidRDefault="00CF1D22" w:rsidP="00A473EC">
            <w:pPr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Salary for support staff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4EDD" w:rsidRPr="00CF1D22" w:rsidRDefault="00CF1D22" w:rsidP="00A473EC">
            <w:pPr>
              <w:jc w:val="right"/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100,000</w:t>
            </w:r>
          </w:p>
        </w:tc>
      </w:tr>
      <w:tr w:rsidR="000F4EDD" w:rsidTr="00BD4416">
        <w:trPr>
          <w:trHeight w:val="360"/>
        </w:trPr>
        <w:tc>
          <w:tcPr>
            <w:tcW w:w="3055" w:type="dxa"/>
            <w:shd w:val="clear" w:color="auto" w:fill="auto"/>
            <w:vAlign w:val="center"/>
          </w:tcPr>
          <w:p w:rsidR="000F4EDD" w:rsidRDefault="000F4EDD" w:rsidP="00BD4416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Benefits/Retirement (200)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0F4EDD" w:rsidRPr="000F4EDD" w:rsidRDefault="00CF1D22" w:rsidP="00A473E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Retirement, Benefits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4EDD" w:rsidRPr="00CF1D22" w:rsidRDefault="00CF1D22" w:rsidP="00A473EC">
            <w:pPr>
              <w:jc w:val="right"/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15,000</w:t>
            </w:r>
          </w:p>
        </w:tc>
      </w:tr>
    </w:tbl>
    <w:p w:rsidR="00024F9A" w:rsidRDefault="00BD4416" w:rsidP="000C241F">
      <w:pPr>
        <w:rPr>
          <w:rFonts w:ascii="Arial" w:hAnsi="Arial" w:cs="Arial"/>
          <w:b/>
          <w:sz w:val="24"/>
        </w:rPr>
      </w:pPr>
      <w:r w:rsidRPr="00BD4416">
        <w:rPr>
          <w:rFonts w:ascii="Arial" w:hAnsi="Arial" w:cs="Arial"/>
          <w:b/>
          <w:sz w:val="24"/>
        </w:rPr>
        <w:lastRenderedPageBreak/>
        <w:t>SAMPLE SCENARIO</w:t>
      </w:r>
      <w:r>
        <w:rPr>
          <w:rFonts w:ascii="Arial" w:hAnsi="Arial" w:cs="Arial"/>
          <w:sz w:val="24"/>
        </w:rPr>
        <w:t xml:space="preserve"> - </w:t>
      </w:r>
      <w:r w:rsidR="00CF1D22">
        <w:rPr>
          <w:rFonts w:ascii="Arial" w:hAnsi="Arial" w:cs="Arial"/>
          <w:sz w:val="24"/>
        </w:rPr>
        <w:t>The Aspire program has partnered with a local community agency to provide literacy services o</w:t>
      </w:r>
      <w:r w:rsidR="00C0301E">
        <w:rPr>
          <w:rFonts w:ascii="Arial" w:hAnsi="Arial" w:cs="Arial"/>
          <w:sz w:val="24"/>
        </w:rPr>
        <w:t>n-site at the community agency.</w:t>
      </w:r>
      <w:r w:rsidR="00CF1D22">
        <w:rPr>
          <w:rFonts w:ascii="Arial" w:hAnsi="Arial" w:cs="Arial"/>
          <w:sz w:val="24"/>
        </w:rPr>
        <w:t xml:space="preserve"> Funds will be disbursed to the agency as a purchased service.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680"/>
        <w:gridCol w:w="1615"/>
      </w:tblGrid>
      <w:tr w:rsidR="00CF1D22" w:rsidRPr="00024F9A" w:rsidTr="001300F5">
        <w:trPr>
          <w:trHeight w:val="360"/>
        </w:trPr>
        <w:tc>
          <w:tcPr>
            <w:tcW w:w="9350" w:type="dxa"/>
            <w:gridSpan w:val="3"/>
            <w:shd w:val="clear" w:color="auto" w:fill="2F5496" w:themeFill="accent5" w:themeFillShade="BF"/>
            <w:vAlign w:val="center"/>
          </w:tcPr>
          <w:p w:rsidR="00CF1D22" w:rsidRPr="00024F9A" w:rsidRDefault="004A3C5A" w:rsidP="001300F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SAMPLE - </w:t>
            </w:r>
            <w:r w:rsidR="00CF1D22" w:rsidRPr="004A3C5A">
              <w:rPr>
                <w:rFonts w:ascii="Arial" w:hAnsi="Arial" w:cs="Arial"/>
                <w:b/>
                <w:color w:val="FFFFFF" w:themeColor="background1"/>
                <w:sz w:val="24"/>
              </w:rPr>
              <w:t>REVISION IN PROGRESS</w:t>
            </w:r>
          </w:p>
        </w:tc>
      </w:tr>
      <w:tr w:rsidR="00CF1D22" w:rsidRPr="00024F9A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80" w:type="dxa"/>
            <w:vAlign w:val="center"/>
          </w:tcPr>
          <w:p w:rsidR="00CF1D22" w:rsidRPr="00024F9A" w:rsidRDefault="00CF1D22" w:rsidP="001300F5">
            <w:pPr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Description</w:t>
            </w:r>
          </w:p>
        </w:tc>
        <w:tc>
          <w:tcPr>
            <w:tcW w:w="1615" w:type="dxa"/>
            <w:vAlign w:val="center"/>
          </w:tcPr>
          <w:p w:rsidR="00CF1D22" w:rsidRPr="00024F9A" w:rsidRDefault="00CF1D22" w:rsidP="001300F5">
            <w:pPr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Amount</w:t>
            </w:r>
          </w:p>
        </w:tc>
      </w:tr>
      <w:tr w:rsidR="00CF1D22" w:rsidTr="001300F5">
        <w:trPr>
          <w:trHeight w:val="360"/>
        </w:trPr>
        <w:tc>
          <w:tcPr>
            <w:tcW w:w="9350" w:type="dxa"/>
            <w:gridSpan w:val="3"/>
            <w:shd w:val="clear" w:color="auto" w:fill="700017" w:themeFill="accent2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Instructional</w:t>
            </w:r>
            <w:r>
              <w:rPr>
                <w:rFonts w:ascii="Arial" w:hAnsi="Arial" w:cs="Arial"/>
                <w:sz w:val="24"/>
              </w:rPr>
              <w:t xml:space="preserve"> – activities/costs directly related to teaching/teachers</w:t>
            </w:r>
          </w:p>
        </w:tc>
      </w:tr>
      <w:tr w:rsid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Salary (100)</w:t>
            </w:r>
          </w:p>
        </w:tc>
        <w:tc>
          <w:tcPr>
            <w:tcW w:w="4680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 Instructor positions</w:t>
            </w:r>
          </w:p>
        </w:tc>
        <w:tc>
          <w:tcPr>
            <w:tcW w:w="161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135,000</w:t>
            </w:r>
          </w:p>
        </w:tc>
      </w:tr>
      <w:tr w:rsid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Benefits/Retirement (200)</w:t>
            </w:r>
          </w:p>
        </w:tc>
        <w:tc>
          <w:tcPr>
            <w:tcW w:w="4680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Retirement, Benefits</w:t>
            </w:r>
          </w:p>
        </w:tc>
        <w:tc>
          <w:tcPr>
            <w:tcW w:w="161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25,000</w:t>
            </w:r>
          </w:p>
        </w:tc>
      </w:tr>
      <w:tr w:rsid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Purchased Services (400)</w:t>
            </w:r>
          </w:p>
        </w:tc>
        <w:tc>
          <w:tcPr>
            <w:tcW w:w="4680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 w:rsidRPr="005B1EB1">
              <w:rPr>
                <w:rFonts w:ascii="Arial" w:hAnsi="Arial" w:cs="Arial"/>
                <w:b/>
                <w:sz w:val="24"/>
              </w:rPr>
              <w:t>REVISED</w:t>
            </w:r>
            <w:r>
              <w:rPr>
                <w:rFonts w:ascii="Arial" w:hAnsi="Arial" w:cs="Arial"/>
                <w:sz w:val="24"/>
              </w:rPr>
              <w:t xml:space="preserve"> – Funds added to support contracted </w:t>
            </w:r>
            <w:r w:rsidR="00881424">
              <w:rPr>
                <w:rFonts w:ascii="Arial" w:hAnsi="Arial" w:cs="Arial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>nstructional services per</w:t>
            </w:r>
            <w:r w:rsidR="00881424">
              <w:rPr>
                <w:rFonts w:ascii="Arial" w:hAnsi="Arial" w:cs="Arial"/>
                <w:sz w:val="24"/>
              </w:rPr>
              <w:t xml:space="preserve"> new partnership with </w:t>
            </w:r>
            <w:r w:rsidR="00B915A8">
              <w:rPr>
                <w:rFonts w:ascii="Arial" w:hAnsi="Arial" w:cs="Arial"/>
                <w:sz w:val="24"/>
              </w:rPr>
              <w:t>ABC</w:t>
            </w:r>
            <w:r>
              <w:rPr>
                <w:rFonts w:ascii="Arial" w:hAnsi="Arial" w:cs="Arial"/>
                <w:sz w:val="24"/>
              </w:rPr>
              <w:t xml:space="preserve"> Literacy Services.</w:t>
            </w:r>
          </w:p>
        </w:tc>
        <w:tc>
          <w:tcPr>
            <w:tcW w:w="1615" w:type="dxa"/>
            <w:vAlign w:val="center"/>
          </w:tcPr>
          <w:p w:rsidR="00CF1D22" w:rsidRPr="00E35877" w:rsidRDefault="00CF1D22" w:rsidP="001300F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E35877">
              <w:rPr>
                <w:rFonts w:ascii="Arial" w:hAnsi="Arial" w:cs="Arial"/>
                <w:b/>
                <w:sz w:val="24"/>
              </w:rPr>
              <w:t>2000</w:t>
            </w:r>
          </w:p>
        </w:tc>
      </w:tr>
      <w:tr w:rsid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Supplies (500)</w:t>
            </w:r>
          </w:p>
        </w:tc>
        <w:tc>
          <w:tcPr>
            <w:tcW w:w="4680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 w:rsidRPr="005B1EB1">
              <w:rPr>
                <w:rFonts w:ascii="Arial" w:hAnsi="Arial" w:cs="Arial"/>
                <w:b/>
                <w:sz w:val="24"/>
              </w:rPr>
              <w:t>REVISED</w:t>
            </w:r>
            <w:r>
              <w:rPr>
                <w:rFonts w:ascii="Arial" w:hAnsi="Arial" w:cs="Arial"/>
                <w:sz w:val="24"/>
              </w:rPr>
              <w:t xml:space="preserve"> – Supply budget reduced to support the increase in Purchased Services (400); Textbooks, software, manipulatives</w:t>
            </w:r>
          </w:p>
        </w:tc>
        <w:tc>
          <w:tcPr>
            <w:tcW w:w="1615" w:type="dxa"/>
            <w:vAlign w:val="center"/>
          </w:tcPr>
          <w:p w:rsidR="00CF1D22" w:rsidRPr="00E35877" w:rsidRDefault="00CF1D22" w:rsidP="001300F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E35877">
              <w:rPr>
                <w:rFonts w:ascii="Arial" w:hAnsi="Arial" w:cs="Arial"/>
                <w:b/>
                <w:sz w:val="24"/>
              </w:rPr>
              <w:t>500</w:t>
            </w:r>
          </w:p>
        </w:tc>
      </w:tr>
      <w:tr w:rsid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Capital Outlay (600)</w:t>
            </w:r>
          </w:p>
        </w:tc>
        <w:tc>
          <w:tcPr>
            <w:tcW w:w="4680" w:type="dxa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</w:p>
        </w:tc>
      </w:tr>
      <w:tr w:rsidR="00CF1D22" w:rsidRPr="00CF1D22" w:rsidTr="00E35877">
        <w:trPr>
          <w:trHeight w:val="360"/>
        </w:trPr>
        <w:tc>
          <w:tcPr>
            <w:tcW w:w="7735" w:type="dxa"/>
            <w:gridSpan w:val="2"/>
            <w:vAlign w:val="center"/>
          </w:tcPr>
          <w:p w:rsidR="00CF1D22" w:rsidRPr="00024F9A" w:rsidRDefault="00CF1D22" w:rsidP="00E35877">
            <w:pPr>
              <w:rPr>
                <w:rFonts w:ascii="Arial" w:hAnsi="Arial" w:cs="Arial"/>
                <w:b/>
                <w:sz w:val="24"/>
              </w:rPr>
            </w:pPr>
            <w:r w:rsidRPr="00024F9A">
              <w:rPr>
                <w:rFonts w:ascii="Arial" w:hAnsi="Arial" w:cs="Arial"/>
                <w:b/>
                <w:sz w:val="24"/>
              </w:rPr>
              <w:t>Total Instructional Costs</w:t>
            </w:r>
          </w:p>
        </w:tc>
        <w:tc>
          <w:tcPr>
            <w:tcW w:w="1615" w:type="dxa"/>
            <w:vAlign w:val="center"/>
          </w:tcPr>
          <w:p w:rsidR="00CF1D22" w:rsidRPr="00CF1D22" w:rsidRDefault="00CF1D22" w:rsidP="001300F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F1D22">
              <w:rPr>
                <w:rFonts w:ascii="Arial" w:hAnsi="Arial" w:cs="Arial"/>
                <w:b/>
                <w:sz w:val="24"/>
              </w:rPr>
              <w:t>$162,500</w:t>
            </w:r>
          </w:p>
        </w:tc>
      </w:tr>
      <w:tr w:rsidR="00CF1D22" w:rsidTr="001300F5">
        <w:trPr>
          <w:trHeight w:val="360"/>
        </w:trPr>
        <w:tc>
          <w:tcPr>
            <w:tcW w:w="9350" w:type="dxa"/>
            <w:gridSpan w:val="3"/>
            <w:shd w:val="clear" w:color="auto" w:fill="700017" w:themeFill="accent2"/>
            <w:vAlign w:val="center"/>
          </w:tcPr>
          <w:p w:rsidR="00CF1D22" w:rsidRDefault="00CF1D22" w:rsidP="001300F5">
            <w:pPr>
              <w:rPr>
                <w:rFonts w:ascii="Arial" w:hAnsi="Arial" w:cs="Arial"/>
                <w:sz w:val="24"/>
              </w:rPr>
            </w:pPr>
            <w:r w:rsidRPr="000F4EDD">
              <w:rPr>
                <w:rFonts w:ascii="Arial" w:hAnsi="Arial" w:cs="Arial"/>
                <w:b/>
                <w:sz w:val="24"/>
              </w:rPr>
              <w:t>Support Services</w:t>
            </w:r>
            <w:r>
              <w:rPr>
                <w:rFonts w:ascii="Arial" w:hAnsi="Arial" w:cs="Arial"/>
                <w:sz w:val="24"/>
              </w:rPr>
              <w:t xml:space="preserve"> -</w:t>
            </w:r>
            <w:r w:rsidR="00881424">
              <w:rPr>
                <w:rFonts w:ascii="Arial" w:hAnsi="Arial" w:cs="Arial"/>
                <w:sz w:val="24"/>
              </w:rPr>
              <w:t xml:space="preserve"> </w:t>
            </w:r>
            <w:r w:rsidRPr="000F4EDD">
              <w:rPr>
                <w:rFonts w:ascii="Arial" w:hAnsi="Arial" w:cs="Arial"/>
                <w:sz w:val="24"/>
              </w:rPr>
              <w:t>services that provide technical and logistical support to facilities and enhance instruction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CF1D22" w:rsidRP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Salary (100)</w:t>
            </w:r>
          </w:p>
        </w:tc>
        <w:tc>
          <w:tcPr>
            <w:tcW w:w="4680" w:type="dxa"/>
            <w:vAlign w:val="center"/>
          </w:tcPr>
          <w:p w:rsidR="00CF1D22" w:rsidRPr="00CF1D22" w:rsidRDefault="00CF1D22" w:rsidP="001300F5">
            <w:pPr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Salary for support staff</w:t>
            </w:r>
          </w:p>
        </w:tc>
        <w:tc>
          <w:tcPr>
            <w:tcW w:w="1615" w:type="dxa"/>
            <w:vAlign w:val="center"/>
          </w:tcPr>
          <w:p w:rsidR="00CF1D22" w:rsidRP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100,000</w:t>
            </w:r>
          </w:p>
        </w:tc>
      </w:tr>
      <w:tr w:rsidR="00CF1D22" w:rsidRPr="00CF1D22" w:rsidTr="001300F5">
        <w:trPr>
          <w:trHeight w:val="360"/>
        </w:trPr>
        <w:tc>
          <w:tcPr>
            <w:tcW w:w="3055" w:type="dxa"/>
            <w:vAlign w:val="center"/>
          </w:tcPr>
          <w:p w:rsid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Benefits/Retirement (200)</w:t>
            </w:r>
          </w:p>
        </w:tc>
        <w:tc>
          <w:tcPr>
            <w:tcW w:w="4680" w:type="dxa"/>
            <w:vAlign w:val="center"/>
          </w:tcPr>
          <w:p w:rsidR="00CF1D22" w:rsidRPr="000F4EDD" w:rsidRDefault="00CF1D22" w:rsidP="001300F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Retirement, Benefits</w:t>
            </w:r>
          </w:p>
        </w:tc>
        <w:tc>
          <w:tcPr>
            <w:tcW w:w="1615" w:type="dxa"/>
            <w:vAlign w:val="center"/>
          </w:tcPr>
          <w:p w:rsidR="00CF1D22" w:rsidRPr="00CF1D22" w:rsidRDefault="00CF1D22" w:rsidP="001300F5">
            <w:pPr>
              <w:jc w:val="right"/>
              <w:rPr>
                <w:rFonts w:ascii="Arial" w:hAnsi="Arial" w:cs="Arial"/>
                <w:sz w:val="24"/>
              </w:rPr>
            </w:pPr>
            <w:r w:rsidRPr="00CF1D22">
              <w:rPr>
                <w:rFonts w:ascii="Arial" w:hAnsi="Arial" w:cs="Arial"/>
                <w:sz w:val="24"/>
              </w:rPr>
              <w:t>15,000</w:t>
            </w:r>
          </w:p>
        </w:tc>
      </w:tr>
      <w:tr w:rsidR="00FE3FE3" w:rsidRPr="00CF1D22" w:rsidTr="001300F5">
        <w:trPr>
          <w:trHeight w:val="288"/>
        </w:trPr>
        <w:tc>
          <w:tcPr>
            <w:tcW w:w="9350" w:type="dxa"/>
            <w:gridSpan w:val="3"/>
            <w:vAlign w:val="center"/>
          </w:tcPr>
          <w:p w:rsidR="00FE3FE3" w:rsidRPr="001300F5" w:rsidRDefault="00FE3FE3" w:rsidP="000A2544">
            <w:pPr>
              <w:rPr>
                <w:rFonts w:ascii="Arial" w:hAnsi="Arial" w:cs="Arial"/>
                <w:i/>
                <w:sz w:val="24"/>
              </w:rPr>
            </w:pPr>
            <w:r w:rsidRPr="00F10C2B">
              <w:rPr>
                <w:rFonts w:ascii="Arial" w:hAnsi="Arial" w:cs="Arial"/>
                <w:b/>
                <w:i/>
              </w:rPr>
              <w:t>PLEASE NOTE</w:t>
            </w:r>
            <w:r w:rsidRPr="00F10C2B">
              <w:rPr>
                <w:rFonts w:ascii="Arial" w:hAnsi="Arial" w:cs="Arial"/>
                <w:i/>
              </w:rPr>
              <w:t xml:space="preserve"> – The cell formatting </w:t>
            </w:r>
            <w:r w:rsidR="000A2544" w:rsidRPr="00F10C2B">
              <w:rPr>
                <w:rFonts w:ascii="Arial" w:hAnsi="Arial" w:cs="Arial"/>
                <w:i/>
              </w:rPr>
              <w:t xml:space="preserve">above </w:t>
            </w:r>
            <w:r w:rsidRPr="00F10C2B">
              <w:rPr>
                <w:rFonts w:ascii="Arial" w:hAnsi="Arial" w:cs="Arial"/>
                <w:i/>
              </w:rPr>
              <w:t xml:space="preserve">(i.e. bold fonts) only serves to clarify the </w:t>
            </w:r>
            <w:r w:rsidR="000A2544">
              <w:rPr>
                <w:rFonts w:ascii="Arial" w:hAnsi="Arial" w:cs="Arial"/>
                <w:i/>
              </w:rPr>
              <w:t>scenario</w:t>
            </w:r>
            <w:r w:rsidRPr="00F10C2B">
              <w:rPr>
                <w:rFonts w:ascii="Arial" w:hAnsi="Arial" w:cs="Arial"/>
                <w:i/>
              </w:rPr>
              <w:t xml:space="preserve"> and are not available as a part of the online grant.</w:t>
            </w:r>
          </w:p>
        </w:tc>
      </w:tr>
    </w:tbl>
    <w:p w:rsidR="00CF1D22" w:rsidRDefault="00CF1D22" w:rsidP="00CF1D22">
      <w:pPr>
        <w:ind w:left="360"/>
        <w:rPr>
          <w:rFonts w:ascii="Arial" w:hAnsi="Arial" w:cs="Arial"/>
          <w:sz w:val="24"/>
        </w:rPr>
      </w:pPr>
    </w:p>
    <w:p w:rsidR="00B915A8" w:rsidRPr="00B915A8" w:rsidRDefault="004F0D14" w:rsidP="00B915A8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</w:t>
      </w:r>
      <w:r w:rsidR="00FE3FE3" w:rsidRPr="00B915A8">
        <w:rPr>
          <w:rFonts w:ascii="Arial" w:hAnsi="Arial" w:cs="Arial"/>
          <w:sz w:val="24"/>
        </w:rPr>
        <w:t>tat</w:t>
      </w:r>
      <w:r w:rsidR="000C241F" w:rsidRPr="00B915A8">
        <w:rPr>
          <w:rFonts w:ascii="Arial" w:hAnsi="Arial" w:cs="Arial"/>
          <w:sz w:val="24"/>
        </w:rPr>
        <w:t xml:space="preserve">e Aspire staff will review </w:t>
      </w:r>
      <w:r w:rsidR="00FE3FE3" w:rsidRPr="00B915A8">
        <w:rPr>
          <w:rFonts w:ascii="Arial" w:hAnsi="Arial" w:cs="Arial"/>
          <w:sz w:val="24"/>
        </w:rPr>
        <w:t xml:space="preserve">the changes </w:t>
      </w:r>
      <w:r>
        <w:rPr>
          <w:rFonts w:ascii="Arial" w:hAnsi="Arial" w:cs="Arial"/>
          <w:sz w:val="24"/>
        </w:rPr>
        <w:t xml:space="preserve">in the online grant </w:t>
      </w:r>
      <w:r w:rsidR="00C0301E">
        <w:rPr>
          <w:rFonts w:ascii="Arial" w:hAnsi="Arial" w:cs="Arial"/>
          <w:sz w:val="24"/>
        </w:rPr>
        <w:t>to determine approvability.</w:t>
      </w:r>
      <w:r w:rsidR="00B915A8" w:rsidRPr="00B915A8">
        <w:rPr>
          <w:rFonts w:ascii="Arial" w:hAnsi="Arial" w:cs="Arial"/>
          <w:sz w:val="24"/>
        </w:rPr>
        <w:t xml:space="preserve"> </w:t>
      </w:r>
      <w:r w:rsidRPr="00B915A8">
        <w:rPr>
          <w:rFonts w:ascii="Arial" w:hAnsi="Arial" w:cs="Arial"/>
          <w:sz w:val="24"/>
        </w:rPr>
        <w:t>If</w:t>
      </w:r>
      <w:r>
        <w:rPr>
          <w:rFonts w:ascii="Arial" w:hAnsi="Arial" w:cs="Arial"/>
          <w:sz w:val="24"/>
        </w:rPr>
        <w:t xml:space="preserve"> the revision is </w:t>
      </w:r>
      <w:r w:rsidRPr="00B915A8">
        <w:rPr>
          <w:rFonts w:ascii="Arial" w:hAnsi="Arial" w:cs="Arial"/>
          <w:sz w:val="24"/>
        </w:rPr>
        <w:t>not approv</w:t>
      </w:r>
      <w:r>
        <w:rPr>
          <w:rFonts w:ascii="Arial" w:hAnsi="Arial" w:cs="Arial"/>
          <w:sz w:val="24"/>
        </w:rPr>
        <w:t>able</w:t>
      </w:r>
      <w:r w:rsidRPr="00B915A8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 xml:space="preserve">it </w:t>
      </w:r>
      <w:r w:rsidRPr="00B915A8">
        <w:rPr>
          <w:rFonts w:ascii="Arial" w:hAnsi="Arial" w:cs="Arial"/>
          <w:sz w:val="24"/>
        </w:rPr>
        <w:t>will be returned for correction</w:t>
      </w:r>
      <w:r>
        <w:rPr>
          <w:rFonts w:ascii="Arial" w:hAnsi="Arial" w:cs="Arial"/>
          <w:sz w:val="24"/>
        </w:rPr>
        <w:t xml:space="preserve"> within the online grant. </w:t>
      </w:r>
      <w:r w:rsidR="00FE3FE3" w:rsidRPr="00B915A8">
        <w:rPr>
          <w:rFonts w:ascii="Arial" w:hAnsi="Arial" w:cs="Arial"/>
          <w:sz w:val="24"/>
        </w:rPr>
        <w:t xml:space="preserve">If </w:t>
      </w:r>
      <w:r>
        <w:rPr>
          <w:rFonts w:ascii="Arial" w:hAnsi="Arial" w:cs="Arial"/>
          <w:sz w:val="24"/>
        </w:rPr>
        <w:t xml:space="preserve">it is </w:t>
      </w:r>
      <w:r w:rsidR="00FE3FE3" w:rsidRPr="00B915A8">
        <w:rPr>
          <w:rFonts w:ascii="Arial" w:hAnsi="Arial" w:cs="Arial"/>
          <w:sz w:val="24"/>
        </w:rPr>
        <w:t>approv</w:t>
      </w:r>
      <w:r w:rsidR="00464F7C">
        <w:rPr>
          <w:rFonts w:ascii="Arial" w:hAnsi="Arial" w:cs="Arial"/>
          <w:sz w:val="24"/>
        </w:rPr>
        <w:t>able</w:t>
      </w:r>
      <w:r w:rsidR="00FE3FE3" w:rsidRPr="00B915A8">
        <w:rPr>
          <w:rFonts w:ascii="Arial" w:hAnsi="Arial" w:cs="Arial"/>
          <w:sz w:val="24"/>
        </w:rPr>
        <w:t xml:space="preserve">, state staff will </w:t>
      </w:r>
      <w:r w:rsidR="00B915A8" w:rsidRPr="00B915A8">
        <w:rPr>
          <w:rFonts w:ascii="Arial" w:hAnsi="Arial" w:cs="Arial"/>
          <w:sz w:val="24"/>
        </w:rPr>
        <w:t xml:space="preserve">approve the changes in the online grant and note </w:t>
      </w:r>
      <w:r w:rsidR="00464F7C">
        <w:rPr>
          <w:rFonts w:ascii="Arial" w:hAnsi="Arial" w:cs="Arial"/>
          <w:sz w:val="24"/>
        </w:rPr>
        <w:t xml:space="preserve">the </w:t>
      </w:r>
      <w:r w:rsidR="00B915A8" w:rsidRPr="00B915A8">
        <w:rPr>
          <w:rFonts w:ascii="Arial" w:hAnsi="Arial" w:cs="Arial"/>
          <w:sz w:val="24"/>
        </w:rPr>
        <w:t>approval in the CCIP History Log</w:t>
      </w:r>
      <w:r w:rsidR="00464F7C">
        <w:rPr>
          <w:rFonts w:ascii="Arial" w:hAnsi="Arial" w:cs="Arial"/>
          <w:sz w:val="24"/>
        </w:rPr>
        <w:t xml:space="preserve"> (sample note follows):</w:t>
      </w:r>
    </w:p>
    <w:p w:rsidR="00833049" w:rsidRDefault="00B915A8" w:rsidP="00B915A8">
      <w:pPr>
        <w:ind w:left="720"/>
        <w:rPr>
          <w:rFonts w:ascii="Arial" w:hAnsi="Arial" w:cs="Arial"/>
          <w:i/>
          <w:sz w:val="24"/>
        </w:rPr>
      </w:pPr>
      <w:r w:rsidRPr="00B915A8">
        <w:rPr>
          <w:rFonts w:ascii="Arial" w:hAnsi="Arial" w:cs="Arial"/>
          <w:i/>
          <w:sz w:val="24"/>
        </w:rPr>
        <w:t xml:space="preserve">“This note serves </w:t>
      </w:r>
      <w:r w:rsidR="004A3C5A">
        <w:rPr>
          <w:rFonts w:ascii="Arial" w:hAnsi="Arial" w:cs="Arial"/>
          <w:i/>
          <w:sz w:val="24"/>
        </w:rPr>
        <w:t>to confirm</w:t>
      </w:r>
      <w:r w:rsidRPr="00B915A8">
        <w:rPr>
          <w:rFonts w:ascii="Arial" w:hAnsi="Arial" w:cs="Arial"/>
          <w:i/>
          <w:sz w:val="24"/>
        </w:rPr>
        <w:t xml:space="preserve"> prior approval for the </w:t>
      </w:r>
      <w:r w:rsidR="004A3C5A">
        <w:rPr>
          <w:rFonts w:ascii="Arial" w:hAnsi="Arial" w:cs="Arial"/>
          <w:i/>
          <w:sz w:val="24"/>
        </w:rPr>
        <w:t xml:space="preserve">addition of </w:t>
      </w:r>
      <w:r w:rsidRPr="00B915A8">
        <w:rPr>
          <w:rFonts w:ascii="Arial" w:hAnsi="Arial" w:cs="Arial"/>
          <w:i/>
          <w:sz w:val="24"/>
        </w:rPr>
        <w:t xml:space="preserve">funds </w:t>
      </w:r>
      <w:r w:rsidR="004A3C5A">
        <w:rPr>
          <w:rFonts w:ascii="Arial" w:hAnsi="Arial" w:cs="Arial"/>
          <w:i/>
          <w:sz w:val="24"/>
        </w:rPr>
        <w:t xml:space="preserve">to </w:t>
      </w:r>
      <w:r w:rsidRPr="00B915A8">
        <w:rPr>
          <w:rFonts w:ascii="Arial" w:hAnsi="Arial" w:cs="Arial"/>
          <w:i/>
          <w:sz w:val="24"/>
        </w:rPr>
        <w:t>Purchased Services (400) to fund contracted instructional services with ABC Literacy Services</w:t>
      </w:r>
      <w:r w:rsidR="00745B53">
        <w:rPr>
          <w:rFonts w:ascii="Arial" w:hAnsi="Arial" w:cs="Arial"/>
          <w:i/>
          <w:sz w:val="24"/>
        </w:rPr>
        <w:t>.”</w:t>
      </w:r>
    </w:p>
    <w:p w:rsidR="004F0D14" w:rsidRPr="004F0D14" w:rsidRDefault="004F0D14" w:rsidP="004F0D14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The designee(s) for the local program can c</w:t>
      </w:r>
      <w:r w:rsidR="004A3C5A" w:rsidRPr="00464F7C">
        <w:rPr>
          <w:rFonts w:ascii="Arial" w:hAnsi="Arial" w:cs="Arial"/>
          <w:sz w:val="24"/>
        </w:rPr>
        <w:t>omplete</w:t>
      </w:r>
      <w:r>
        <w:rPr>
          <w:rFonts w:ascii="Arial" w:hAnsi="Arial" w:cs="Arial"/>
          <w:sz w:val="24"/>
        </w:rPr>
        <w:t xml:space="preserve"> and submit the revision</w:t>
      </w:r>
      <w:r w:rsidR="004A3C5A" w:rsidRPr="00464F7C">
        <w:rPr>
          <w:rFonts w:ascii="Arial" w:hAnsi="Arial" w:cs="Arial"/>
          <w:sz w:val="24"/>
        </w:rPr>
        <w:t xml:space="preserve"> in CCIP.</w:t>
      </w:r>
      <w:r w:rsidR="00C0301E">
        <w:rPr>
          <w:rFonts w:ascii="Arial" w:hAnsi="Arial" w:cs="Arial"/>
          <w:sz w:val="24"/>
        </w:rPr>
        <w:t xml:space="preserve"> </w:t>
      </w:r>
      <w:r w:rsidR="00B3242E" w:rsidRPr="00464F7C">
        <w:rPr>
          <w:rFonts w:ascii="Arial" w:hAnsi="Arial" w:cs="Arial"/>
          <w:color w:val="000000"/>
          <w:sz w:val="24"/>
          <w:szCs w:val="24"/>
        </w:rPr>
        <w:t xml:space="preserve">The substantially approved date for a revision is </w:t>
      </w:r>
      <w:r w:rsidR="007D4FD3">
        <w:rPr>
          <w:rFonts w:ascii="Arial" w:hAnsi="Arial" w:cs="Arial"/>
          <w:color w:val="000000"/>
          <w:sz w:val="24"/>
          <w:szCs w:val="24"/>
        </w:rPr>
        <w:t xml:space="preserve">the </w:t>
      </w:r>
      <w:r w:rsidR="00B3242E" w:rsidRPr="00464F7C">
        <w:rPr>
          <w:rFonts w:ascii="Arial" w:hAnsi="Arial" w:cs="Arial"/>
          <w:color w:val="000000"/>
          <w:sz w:val="24"/>
          <w:szCs w:val="24"/>
        </w:rPr>
        <w:t xml:space="preserve">date the </w:t>
      </w:r>
      <w:r>
        <w:rPr>
          <w:rFonts w:ascii="Arial" w:hAnsi="Arial" w:cs="Arial"/>
          <w:color w:val="000000"/>
          <w:sz w:val="24"/>
          <w:szCs w:val="24"/>
        </w:rPr>
        <w:t>appropriate designee</w:t>
      </w:r>
      <w:r w:rsidR="00B3242E" w:rsidRPr="00464F7C">
        <w:rPr>
          <w:rFonts w:ascii="Arial" w:hAnsi="Arial" w:cs="Arial"/>
          <w:color w:val="000000"/>
          <w:sz w:val="24"/>
          <w:szCs w:val="24"/>
        </w:rPr>
        <w:t xml:space="preserve"> submits the revision to the Ohio Department of High</w:t>
      </w:r>
      <w:r w:rsidR="00B460F5">
        <w:rPr>
          <w:rFonts w:ascii="Arial" w:hAnsi="Arial" w:cs="Arial"/>
          <w:color w:val="000000"/>
          <w:sz w:val="24"/>
          <w:szCs w:val="24"/>
        </w:rPr>
        <w:t>er</w:t>
      </w:r>
      <w:r w:rsidR="00B3242E" w:rsidRPr="00464F7C">
        <w:rPr>
          <w:rFonts w:ascii="Arial" w:hAnsi="Arial" w:cs="Arial"/>
          <w:color w:val="000000"/>
          <w:sz w:val="24"/>
          <w:szCs w:val="24"/>
        </w:rPr>
        <w:t xml:space="preserve"> Education through CCIP as noted by the status of “Authorized Representative Approved</w:t>
      </w:r>
      <w:r w:rsidR="00745B53">
        <w:rPr>
          <w:rFonts w:ascii="Arial" w:hAnsi="Arial" w:cs="Arial"/>
          <w:color w:val="000000"/>
          <w:sz w:val="24"/>
          <w:szCs w:val="24"/>
        </w:rPr>
        <w:t>.”</w:t>
      </w:r>
      <w:r w:rsidR="00B3242E" w:rsidRPr="00464F7C">
        <w:rPr>
          <w:rFonts w:ascii="Arial" w:hAnsi="Arial" w:cs="Arial"/>
          <w:color w:val="000000"/>
          <w:sz w:val="24"/>
          <w:szCs w:val="24"/>
        </w:rPr>
        <w:t xml:space="preserve"> </w:t>
      </w:r>
      <w:r w:rsidR="00B3242E" w:rsidRPr="00464F7C">
        <w:rPr>
          <w:rFonts w:ascii="Arial" w:hAnsi="Arial" w:cs="Arial"/>
          <w:sz w:val="24"/>
        </w:rPr>
        <w:t>Revisions must be substantially approved prior to any activities such as purchase orders issued, funds encumbered and/or expended, goods received</w:t>
      </w:r>
      <w:r w:rsidR="00C0301E">
        <w:rPr>
          <w:rFonts w:ascii="Arial" w:hAnsi="Arial" w:cs="Arial"/>
          <w:sz w:val="24"/>
        </w:rPr>
        <w:t>,</w:t>
      </w:r>
      <w:r w:rsidR="00B3242E" w:rsidRPr="00464F7C">
        <w:rPr>
          <w:rFonts w:ascii="Arial" w:hAnsi="Arial" w:cs="Arial"/>
          <w:sz w:val="24"/>
        </w:rPr>
        <w:t xml:space="preserve"> or services rendered </w:t>
      </w:r>
      <w:r w:rsidR="00C0301E">
        <w:rPr>
          <w:rFonts w:ascii="Arial" w:hAnsi="Arial" w:cs="Arial"/>
          <w:sz w:val="24"/>
        </w:rPr>
        <w:t>that</w:t>
      </w:r>
      <w:r w:rsidR="00B3242E" w:rsidRPr="00464F7C">
        <w:rPr>
          <w:rFonts w:ascii="Arial" w:hAnsi="Arial" w:cs="Arial"/>
          <w:sz w:val="24"/>
        </w:rPr>
        <w:t xml:space="preserve"> are affected by the revision. </w:t>
      </w:r>
    </w:p>
    <w:p w:rsidR="004F0D14" w:rsidRPr="004F0D14" w:rsidRDefault="004F0D14" w:rsidP="004F0D14">
      <w:pPr>
        <w:pStyle w:val="Default"/>
      </w:pPr>
      <w:r w:rsidRPr="004F0D14">
        <w:t xml:space="preserve">Please contact your regional Aspire program manager with any questions or concerns.  </w:t>
      </w:r>
    </w:p>
    <w:sectPr w:rsidR="004F0D14" w:rsidRPr="004F0D14" w:rsidSect="00FC1339">
      <w:pgSz w:w="12240" w:h="15840"/>
      <w:pgMar w:top="1152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92C" w:rsidRDefault="00D3292C" w:rsidP="006C4426">
      <w:pPr>
        <w:spacing w:after="0" w:line="240" w:lineRule="auto"/>
      </w:pPr>
      <w:r>
        <w:separator/>
      </w:r>
    </w:p>
  </w:endnote>
  <w:endnote w:type="continuationSeparator" w:id="0">
    <w:p w:rsidR="00D3292C" w:rsidRDefault="00D3292C" w:rsidP="006C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92C" w:rsidRDefault="00D3292C" w:rsidP="006C4426">
      <w:pPr>
        <w:spacing w:after="0" w:line="240" w:lineRule="auto"/>
      </w:pPr>
      <w:r>
        <w:separator/>
      </w:r>
    </w:p>
  </w:footnote>
  <w:footnote w:type="continuationSeparator" w:id="0">
    <w:p w:rsidR="00D3292C" w:rsidRDefault="00D3292C" w:rsidP="006C4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E4622"/>
    <w:multiLevelType w:val="hybridMultilevel"/>
    <w:tmpl w:val="7C50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205"/>
    <w:multiLevelType w:val="hybridMultilevel"/>
    <w:tmpl w:val="C3B47A8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FE2603"/>
    <w:multiLevelType w:val="hybridMultilevel"/>
    <w:tmpl w:val="ED1037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C44CD"/>
    <w:multiLevelType w:val="hybridMultilevel"/>
    <w:tmpl w:val="6C381386"/>
    <w:lvl w:ilvl="0" w:tplc="4FFCDA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EA77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0A3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F023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6C1D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E247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184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C84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CE8C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81419"/>
    <w:multiLevelType w:val="hybridMultilevel"/>
    <w:tmpl w:val="765AB98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25C31C6"/>
    <w:multiLevelType w:val="hybridMultilevel"/>
    <w:tmpl w:val="68FA9D7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4F10FB"/>
    <w:multiLevelType w:val="hybridMultilevel"/>
    <w:tmpl w:val="55CC0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83554"/>
    <w:multiLevelType w:val="hybridMultilevel"/>
    <w:tmpl w:val="0D0257E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7106FD"/>
    <w:multiLevelType w:val="hybridMultilevel"/>
    <w:tmpl w:val="8EC470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C06ED8"/>
    <w:multiLevelType w:val="hybridMultilevel"/>
    <w:tmpl w:val="44363E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F4DE0"/>
    <w:multiLevelType w:val="hybridMultilevel"/>
    <w:tmpl w:val="85A8049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049"/>
    <w:rsid w:val="00024F9A"/>
    <w:rsid w:val="000A2544"/>
    <w:rsid w:val="000C241F"/>
    <w:rsid w:val="000F4EDD"/>
    <w:rsid w:val="001300F5"/>
    <w:rsid w:val="00253BEA"/>
    <w:rsid w:val="00362026"/>
    <w:rsid w:val="00400341"/>
    <w:rsid w:val="00426AF4"/>
    <w:rsid w:val="00464F7C"/>
    <w:rsid w:val="004A3C5A"/>
    <w:rsid w:val="004F0D14"/>
    <w:rsid w:val="0055386A"/>
    <w:rsid w:val="005B1EB1"/>
    <w:rsid w:val="005D69F7"/>
    <w:rsid w:val="006C4426"/>
    <w:rsid w:val="00745B53"/>
    <w:rsid w:val="007D4FD3"/>
    <w:rsid w:val="00833049"/>
    <w:rsid w:val="00881424"/>
    <w:rsid w:val="00884752"/>
    <w:rsid w:val="00954F00"/>
    <w:rsid w:val="009F5843"/>
    <w:rsid w:val="00A473EC"/>
    <w:rsid w:val="00A522B2"/>
    <w:rsid w:val="00B3242E"/>
    <w:rsid w:val="00B460F5"/>
    <w:rsid w:val="00B915A8"/>
    <w:rsid w:val="00BD4416"/>
    <w:rsid w:val="00C0301E"/>
    <w:rsid w:val="00CB1CE6"/>
    <w:rsid w:val="00CF1D22"/>
    <w:rsid w:val="00D3292C"/>
    <w:rsid w:val="00D34F12"/>
    <w:rsid w:val="00E35877"/>
    <w:rsid w:val="00EB4EEF"/>
    <w:rsid w:val="00F10C2B"/>
    <w:rsid w:val="00FC1339"/>
    <w:rsid w:val="00FE3FE3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6696CD2-7072-4BBF-8578-D6EAB1DF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0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241F"/>
    <w:rPr>
      <w:color w:val="700017" w:themeColor="hyperlink"/>
      <w:u w:val="single"/>
    </w:rPr>
  </w:style>
  <w:style w:type="table" w:styleId="TableGrid">
    <w:name w:val="Table Grid"/>
    <w:basedOn w:val="TableNormal"/>
    <w:uiPriority w:val="39"/>
    <w:rsid w:val="000C2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2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2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F0D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C4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426"/>
  </w:style>
  <w:style w:type="paragraph" w:styleId="Footer">
    <w:name w:val="footer"/>
    <w:basedOn w:val="Normal"/>
    <w:link w:val="FooterChar"/>
    <w:uiPriority w:val="99"/>
    <w:unhideWhenUsed/>
    <w:rsid w:val="006C4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4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ioaspir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Aspire">
      <a:dk1>
        <a:srgbClr val="000000"/>
      </a:dk1>
      <a:lt1>
        <a:sysClr val="window" lastClr="FFFFFF"/>
      </a:lt1>
      <a:dk2>
        <a:srgbClr val="2A5474"/>
      </a:dk2>
      <a:lt2>
        <a:srgbClr val="73A5CC"/>
      </a:lt2>
      <a:accent1>
        <a:srgbClr val="73A5CC"/>
      </a:accent1>
      <a:accent2>
        <a:srgbClr val="700017"/>
      </a:accent2>
      <a:accent3>
        <a:srgbClr val="F20017"/>
      </a:accent3>
      <a:accent4>
        <a:srgbClr val="FFBF0F"/>
      </a:accent4>
      <a:accent5>
        <a:srgbClr val="4472C4"/>
      </a:accent5>
      <a:accent6>
        <a:srgbClr val="B5DC10"/>
      </a:accent6>
      <a:hlink>
        <a:srgbClr val="700017"/>
      </a:hlink>
      <a:folHlink>
        <a:srgbClr val="73A5C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775E-3753-48AD-BCC0-B38B2759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Nikia Fletcher</dc:creator>
  <cp:keywords/>
  <dc:description/>
  <cp:lastModifiedBy>Donna Albanese</cp:lastModifiedBy>
  <cp:revision>3</cp:revision>
  <cp:lastPrinted>2018-08-27T20:47:00Z</cp:lastPrinted>
  <dcterms:created xsi:type="dcterms:W3CDTF">2018-12-20T16:57:00Z</dcterms:created>
  <dcterms:modified xsi:type="dcterms:W3CDTF">2018-12-21T16:14:00Z</dcterms:modified>
</cp:coreProperties>
</file>