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8F" w:rsidRDefault="00BC408F" w:rsidP="00BC408F">
      <w:r>
        <w:t xml:space="preserve">HEI Liaisons Conference Call Agenda </w:t>
      </w:r>
      <w:r w:rsidR="00175AA8">
        <w:t xml:space="preserve">and minutes </w:t>
      </w:r>
      <w:r>
        <w:t xml:space="preserve">– </w:t>
      </w:r>
      <w:r w:rsidR="003B6EB1">
        <w:t>12/15/2016</w:t>
      </w:r>
    </w:p>
    <w:p w:rsidR="003B6EB1" w:rsidRDefault="003B6EB1" w:rsidP="003A4627">
      <w:pPr>
        <w:pStyle w:val="ListParagraph"/>
        <w:numPr>
          <w:ilvl w:val="0"/>
          <w:numId w:val="8"/>
        </w:numPr>
      </w:pPr>
      <w:r>
        <w:t>Reminder to submit Name File – especially for Community Colleges for NSC match</w:t>
      </w:r>
      <w:r w:rsidR="003A4627">
        <w:t>.</w:t>
      </w:r>
    </w:p>
    <w:p w:rsidR="00175AA8" w:rsidRDefault="00175AA8" w:rsidP="00175AA8">
      <w:pPr>
        <w:pStyle w:val="ListParagraph"/>
        <w:numPr>
          <w:ilvl w:val="1"/>
          <w:numId w:val="8"/>
        </w:numPr>
        <w:rPr>
          <w:color w:val="FF0000"/>
        </w:rPr>
      </w:pPr>
      <w:r>
        <w:rPr>
          <w:color w:val="FF0000"/>
        </w:rPr>
        <w:t>If you have not submitted in 2015 or 2016, you can submit both years in the same file, just distinguish with the cohort year.</w:t>
      </w:r>
    </w:p>
    <w:p w:rsidR="00175AA8" w:rsidRPr="00175AA8" w:rsidRDefault="00175AA8" w:rsidP="00175AA8">
      <w:pPr>
        <w:pStyle w:val="ListParagraph"/>
        <w:numPr>
          <w:ilvl w:val="1"/>
          <w:numId w:val="8"/>
        </w:numPr>
        <w:rPr>
          <w:color w:val="FF0000"/>
        </w:rPr>
      </w:pPr>
      <w:r w:rsidRPr="00175AA8">
        <w:rPr>
          <w:color w:val="FF0000"/>
        </w:rPr>
        <w:t>If you have already submitted a file for 2015-16, no need to report again until after the spring term</w:t>
      </w:r>
      <w:r>
        <w:rPr>
          <w:color w:val="FF0000"/>
        </w:rPr>
        <w:t xml:space="preserve"> for the AY 2016-17</w:t>
      </w:r>
      <w:r w:rsidRPr="00175AA8">
        <w:rPr>
          <w:color w:val="FF0000"/>
        </w:rPr>
        <w:t>.</w:t>
      </w:r>
    </w:p>
    <w:p w:rsidR="003A4627" w:rsidRDefault="003A4627" w:rsidP="003A4627">
      <w:pPr>
        <w:pStyle w:val="ListParagraph"/>
        <w:numPr>
          <w:ilvl w:val="0"/>
          <w:numId w:val="8"/>
        </w:numPr>
      </w:pPr>
      <w:r>
        <w:t>CCP file changes take effect Dec 13</w:t>
      </w:r>
      <w:r w:rsidRPr="003A4627">
        <w:rPr>
          <w:vertAlign w:val="superscript"/>
        </w:rPr>
        <w:t>th</w:t>
      </w:r>
      <w:r>
        <w:t xml:space="preserve"> – course outcomes is no longer part of the Student Data File. It is now a separate file for only the private IHEs. Continue to report as usual through HEI.</w:t>
      </w:r>
    </w:p>
    <w:p w:rsidR="00175AA8" w:rsidRDefault="00175AA8" w:rsidP="00175AA8">
      <w:pPr>
        <w:pStyle w:val="ListParagraph"/>
        <w:numPr>
          <w:ilvl w:val="1"/>
          <w:numId w:val="8"/>
        </w:numPr>
      </w:pPr>
      <w:r>
        <w:rPr>
          <w:color w:val="FF0000"/>
        </w:rPr>
        <w:t xml:space="preserve">If you need to update prior terms, use the new file layouts. </w:t>
      </w:r>
    </w:p>
    <w:p w:rsidR="00D67351" w:rsidRDefault="003A4627" w:rsidP="003B6EB1">
      <w:pPr>
        <w:pStyle w:val="ListParagraph"/>
        <w:numPr>
          <w:ilvl w:val="0"/>
          <w:numId w:val="8"/>
        </w:numPr>
      </w:pPr>
      <w:r>
        <w:t>Change in the ST file when the new system is launched – adding a field to collect information about course section funding:</w:t>
      </w:r>
    </w:p>
    <w:p w:rsidR="003A4627" w:rsidRDefault="003A4627" w:rsidP="003A4627">
      <w:pPr>
        <w:pStyle w:val="ListParagraph"/>
      </w:pPr>
      <w:r>
        <w:t>Is any portion of this course section externally funded pursuant to a grant or contract from a sponsor such as a government entity, school district (excluding College Credit Plus courses), or private enterprise? Y/N</w:t>
      </w:r>
    </w:p>
    <w:p w:rsidR="00175AA8" w:rsidRDefault="00175AA8" w:rsidP="003A4627">
      <w:pPr>
        <w:pStyle w:val="ListParagraph"/>
        <w:rPr>
          <w:color w:val="FF0000"/>
        </w:rPr>
      </w:pPr>
      <w:r>
        <w:tab/>
      </w:r>
      <w:r>
        <w:rPr>
          <w:color w:val="FF0000"/>
        </w:rPr>
        <w:t xml:space="preserve">This is proposed for the new system so the earliest reporting would begin is Autumn 2017.  </w:t>
      </w:r>
    </w:p>
    <w:p w:rsidR="00175AA8" w:rsidRPr="00175AA8" w:rsidRDefault="00175AA8" w:rsidP="003A4627">
      <w:pPr>
        <w:pStyle w:val="ListParagraph"/>
        <w:rPr>
          <w:color w:val="FF0000"/>
        </w:rPr>
      </w:pPr>
      <w:r>
        <w:rPr>
          <w:color w:val="FF0000"/>
        </w:rPr>
        <w:tab/>
        <w:t xml:space="preserve">There was a request for a complete list of proposed file changes for the HEI update. I will compile and send out by January. </w:t>
      </w:r>
    </w:p>
    <w:p w:rsidR="003A4627" w:rsidRDefault="003A4627" w:rsidP="003B6EB1">
      <w:pPr>
        <w:pStyle w:val="ListParagraph"/>
        <w:numPr>
          <w:ilvl w:val="0"/>
          <w:numId w:val="8"/>
        </w:numPr>
      </w:pPr>
      <w:r>
        <w:t>During the data conversion to the new system, we have an opportunity to correct duplicates that you are aware of – for example, B19 warnings. If you have a list of duplicates that would be candidates for correction, please let me know and we will work out a secure way for you to send us the data.</w:t>
      </w:r>
    </w:p>
    <w:p w:rsidR="00175AA8" w:rsidRDefault="00175AA8" w:rsidP="00175AA8">
      <w:pPr>
        <w:pStyle w:val="ListParagraph"/>
        <w:numPr>
          <w:ilvl w:val="1"/>
          <w:numId w:val="8"/>
        </w:numPr>
      </w:pPr>
      <w:r>
        <w:rPr>
          <w:color w:val="FF0000"/>
        </w:rPr>
        <w:t xml:space="preserve">Via email, please let me know if you have records you would like to correct during the data conversion. Do not send PII – just the indication that you are interested in corrections. </w:t>
      </w:r>
    </w:p>
    <w:p w:rsidR="00082941" w:rsidRDefault="00082941" w:rsidP="003B6EB1">
      <w:pPr>
        <w:pStyle w:val="ListParagraph"/>
        <w:numPr>
          <w:ilvl w:val="0"/>
          <w:numId w:val="8"/>
        </w:numPr>
      </w:pPr>
      <w:r>
        <w:t>OS file is due in 2017 to refl</w:t>
      </w:r>
      <w:r w:rsidR="007B212A">
        <w:t xml:space="preserve">ect the prior 2 calendar years - submit in January 2017 with data from January 1 – 2015 through Dec 2016. </w:t>
      </w:r>
    </w:p>
    <w:p w:rsidR="00175AA8" w:rsidRPr="00175AA8" w:rsidRDefault="00175AA8" w:rsidP="00175AA8">
      <w:pPr>
        <w:pStyle w:val="ListParagraph"/>
        <w:numPr>
          <w:ilvl w:val="1"/>
          <w:numId w:val="8"/>
        </w:numPr>
        <w:rPr>
          <w:color w:val="FF0000"/>
        </w:rPr>
      </w:pPr>
      <w:r w:rsidRPr="00175AA8">
        <w:rPr>
          <w:color w:val="FF0000"/>
        </w:rPr>
        <w:t>OR file is also due.</w:t>
      </w:r>
    </w:p>
    <w:p w:rsidR="00175AA8" w:rsidRDefault="00175AA8" w:rsidP="00175AA8">
      <w:pPr>
        <w:pStyle w:val="ListParagraph"/>
        <w:ind w:left="1440"/>
      </w:pPr>
      <w:bookmarkStart w:id="0" w:name="_GoBack"/>
      <w:bookmarkEnd w:id="0"/>
    </w:p>
    <w:p w:rsidR="00C51EBE" w:rsidRDefault="00C51EBE" w:rsidP="00C51EBE">
      <w:pPr>
        <w:pStyle w:val="ListParagraph"/>
        <w:numPr>
          <w:ilvl w:val="0"/>
          <w:numId w:val="8"/>
        </w:numPr>
      </w:pPr>
      <w:r>
        <w:t>Anything else?</w:t>
      </w:r>
    </w:p>
    <w:sectPr w:rsidR="00C51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5A2A"/>
    <w:multiLevelType w:val="hybridMultilevel"/>
    <w:tmpl w:val="596CF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570"/>
    <w:multiLevelType w:val="hybridMultilevel"/>
    <w:tmpl w:val="26F60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185A"/>
    <w:multiLevelType w:val="hybridMultilevel"/>
    <w:tmpl w:val="4280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72A9A"/>
    <w:multiLevelType w:val="hybridMultilevel"/>
    <w:tmpl w:val="1F707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678E7"/>
    <w:multiLevelType w:val="hybridMultilevel"/>
    <w:tmpl w:val="FE08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42CBA"/>
    <w:multiLevelType w:val="hybridMultilevel"/>
    <w:tmpl w:val="E1F2BA50"/>
    <w:lvl w:ilvl="0" w:tplc="7EE82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B7A07"/>
    <w:multiLevelType w:val="hybridMultilevel"/>
    <w:tmpl w:val="DFC6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86337"/>
    <w:multiLevelType w:val="hybridMultilevel"/>
    <w:tmpl w:val="F56CD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8F"/>
    <w:rsid w:val="00082941"/>
    <w:rsid w:val="00082EB9"/>
    <w:rsid w:val="00101FF4"/>
    <w:rsid w:val="00175AA8"/>
    <w:rsid w:val="001F067D"/>
    <w:rsid w:val="002453C0"/>
    <w:rsid w:val="0033408A"/>
    <w:rsid w:val="003A4627"/>
    <w:rsid w:val="003B6EB1"/>
    <w:rsid w:val="003C3B04"/>
    <w:rsid w:val="0040182E"/>
    <w:rsid w:val="004C075A"/>
    <w:rsid w:val="00527593"/>
    <w:rsid w:val="006F7DD4"/>
    <w:rsid w:val="007B212A"/>
    <w:rsid w:val="007D4006"/>
    <w:rsid w:val="009A3432"/>
    <w:rsid w:val="00B73579"/>
    <w:rsid w:val="00BC408F"/>
    <w:rsid w:val="00C51EBE"/>
    <w:rsid w:val="00CE128B"/>
    <w:rsid w:val="00D67351"/>
    <w:rsid w:val="00D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C61C"/>
  <w15:docId w15:val="{1E1F5E6D-3522-433E-96A1-31217F52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5A"/>
    <w:rPr>
      <w:color w:val="0000FF"/>
      <w:u w:val="single"/>
    </w:rPr>
  </w:style>
  <w:style w:type="table" w:styleId="TableGrid">
    <w:name w:val="Table Grid"/>
    <w:basedOn w:val="TableNormal"/>
    <w:uiPriority w:val="59"/>
    <w:rsid w:val="00082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Board of Regents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Dannemiller</dc:creator>
  <cp:lastModifiedBy>Jill Dannemiller</cp:lastModifiedBy>
  <cp:revision>5</cp:revision>
  <dcterms:created xsi:type="dcterms:W3CDTF">2016-12-12T16:59:00Z</dcterms:created>
  <dcterms:modified xsi:type="dcterms:W3CDTF">2016-12-16T22:02:00Z</dcterms:modified>
</cp:coreProperties>
</file>